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5E" w:rsidRDefault="008A3E5E" w:rsidP="008A3E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/>
          <w:sz w:val="28"/>
          <w:szCs w:val="28"/>
        </w:rPr>
        <w:t>Проверочные листы будут использоваться Росздравнадзором при проведении всех видов проверок и плановых и внеплановых?</w:t>
      </w:r>
    </w:p>
    <w:p w:rsidR="008A3E5E" w:rsidRDefault="008A3E5E" w:rsidP="008A3E5E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Проверочные листы (списки контрольных вопросов) будут использоваться только при проведении </w:t>
      </w:r>
      <w:r w:rsidRPr="008105CD">
        <w:rPr>
          <w:rFonts w:ascii="Times New Roman" w:eastAsia="Times New Roman" w:hAnsi="Times New Roman"/>
          <w:sz w:val="28"/>
          <w:szCs w:val="28"/>
          <w:lang w:eastAsia="ru-RU"/>
        </w:rPr>
        <w:t>плановых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проверок.</w:t>
      </w:r>
    </w:p>
    <w:p w:rsidR="008A3E5E" w:rsidRDefault="008A3E5E" w:rsidP="00810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D61" w:rsidRPr="008105CD" w:rsidRDefault="006944C9" w:rsidP="00810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Вопрос:</w:t>
      </w:r>
      <w:r w:rsidR="00F36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D61" w:rsidRPr="008105CD">
        <w:rPr>
          <w:rFonts w:ascii="Times New Roman" w:hAnsi="Times New Roman" w:cs="Times New Roman"/>
          <w:sz w:val="28"/>
          <w:szCs w:val="28"/>
        </w:rPr>
        <w:t>В каких случаях Территориальным органом Росздравнадзора выдается предостережение медицинской организации?</w:t>
      </w:r>
    </w:p>
    <w:p w:rsidR="00F36D61" w:rsidRDefault="008105CD" w:rsidP="00A47B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5CD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36D61">
        <w:rPr>
          <w:rFonts w:ascii="Times New Roman" w:hAnsi="Times New Roman" w:cs="Times New Roman"/>
          <w:bCs/>
          <w:sz w:val="28"/>
          <w:szCs w:val="28"/>
        </w:rPr>
        <w:t>При условии, что иное не установлено федеральным законом, при наличии у Территориального органа Росздравнадзора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</w:t>
      </w:r>
      <w:proofErr w:type="gramEnd"/>
      <w:r w:rsidR="00F36D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36D61">
        <w:rPr>
          <w:rFonts w:ascii="Times New Roman" w:hAnsi="Times New Roman" w:cs="Times New Roman"/>
          <w:bCs/>
          <w:sz w:val="28"/>
          <w:szCs w:val="28"/>
        </w:rPr>
        <w:t>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 причинило вред жизни, здоровью граждан  и если юридическое лицо ранее не привлекалось к ответственности за нарушение соответствующих требований, орган государственного контроля (надзора) объявляют юридическому лицу предостережение о недопустимости нарушения обязательных требований и предлагают ему принять меры по обеспечению соблюдения обязательных требований, требований</w:t>
      </w:r>
      <w:proofErr w:type="gramEnd"/>
      <w:r w:rsidR="00F36D6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F36D61">
        <w:rPr>
          <w:rFonts w:ascii="Times New Roman" w:hAnsi="Times New Roman" w:cs="Times New Roman"/>
          <w:bCs/>
          <w:sz w:val="28"/>
          <w:szCs w:val="28"/>
        </w:rPr>
        <w:t>установленных</w:t>
      </w:r>
      <w:proofErr w:type="gramEnd"/>
      <w:r w:rsidR="00F36D61">
        <w:rPr>
          <w:rFonts w:ascii="Times New Roman" w:hAnsi="Times New Roman" w:cs="Times New Roman"/>
          <w:bCs/>
          <w:sz w:val="28"/>
          <w:szCs w:val="28"/>
        </w:rPr>
        <w:t xml:space="preserve">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</w:p>
    <w:p w:rsidR="00A234D1" w:rsidRDefault="00A234D1" w:rsidP="00A47B92">
      <w:pPr>
        <w:spacing w:after="0" w:line="240" w:lineRule="auto"/>
        <w:ind w:firstLine="709"/>
      </w:pPr>
    </w:p>
    <w:p w:rsidR="00F36D61" w:rsidRPr="00A47B92" w:rsidRDefault="00F36D61" w:rsidP="00A47B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Вопрос: </w:t>
      </w:r>
      <w:r w:rsidR="00A47B92" w:rsidRPr="008105CD">
        <w:rPr>
          <w:rFonts w:ascii="Times New Roman" w:hAnsi="Times New Roman"/>
          <w:color w:val="000000"/>
          <w:sz w:val="28"/>
          <w:szCs w:val="28"/>
        </w:rPr>
        <w:t>Е</w:t>
      </w:r>
      <w:r w:rsidRPr="008105CD">
        <w:rPr>
          <w:rFonts w:ascii="Times New Roman" w:hAnsi="Times New Roman"/>
          <w:color w:val="000000"/>
          <w:sz w:val="28"/>
          <w:szCs w:val="28"/>
        </w:rPr>
        <w:t>сли наша медицинская организация вошла в низкую категорию риска</w:t>
      </w:r>
      <w:r w:rsidR="008105CD" w:rsidRPr="008105CD">
        <w:rPr>
          <w:rFonts w:ascii="Times New Roman" w:hAnsi="Times New Roman"/>
          <w:color w:val="000000"/>
          <w:sz w:val="28"/>
          <w:szCs w:val="28"/>
        </w:rPr>
        <w:t>,</w:t>
      </w:r>
      <w:r w:rsidRPr="008105CD">
        <w:rPr>
          <w:rFonts w:ascii="Times New Roman" w:hAnsi="Times New Roman"/>
          <w:color w:val="000000"/>
          <w:sz w:val="28"/>
          <w:szCs w:val="28"/>
        </w:rPr>
        <w:t xml:space="preserve"> контролирующие органы к нам не придут</w:t>
      </w:r>
      <w:r w:rsidR="008105CD" w:rsidRPr="008105CD">
        <w:rPr>
          <w:rFonts w:ascii="Times New Roman" w:hAnsi="Times New Roman"/>
          <w:color w:val="000000"/>
          <w:sz w:val="28"/>
          <w:szCs w:val="28"/>
        </w:rPr>
        <w:t>?</w:t>
      </w:r>
      <w:r w:rsidRPr="00A47B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36D61" w:rsidRDefault="008105CD" w:rsidP="00A4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Ответ:</w:t>
      </w:r>
      <w:r w:rsidR="00F36D6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36D61">
        <w:rPr>
          <w:rFonts w:ascii="Times New Roman" w:hAnsi="Times New Roman"/>
          <w:color w:val="000000"/>
          <w:sz w:val="28"/>
          <w:szCs w:val="28"/>
        </w:rPr>
        <w:t xml:space="preserve">У каждого контролирующего орган свои критерии отнесения каждой конкретной организации к группам риска. Росздравнадзор в рамках </w:t>
      </w:r>
      <w:proofErr w:type="gramStart"/>
      <w:r w:rsidR="00F36D61">
        <w:rPr>
          <w:rFonts w:ascii="Times New Roman" w:hAnsi="Times New Roman"/>
          <w:color w:val="000000"/>
          <w:sz w:val="28"/>
          <w:szCs w:val="28"/>
        </w:rPr>
        <w:t>риск-ориентированного</w:t>
      </w:r>
      <w:proofErr w:type="gramEnd"/>
      <w:r w:rsidR="00F36D61">
        <w:rPr>
          <w:rFonts w:ascii="Times New Roman" w:hAnsi="Times New Roman"/>
          <w:color w:val="000000"/>
          <w:sz w:val="28"/>
          <w:szCs w:val="28"/>
        </w:rPr>
        <w:t xml:space="preserve"> подхода распространяет его только на 3 вида контроля:</w:t>
      </w:r>
    </w:p>
    <w:p w:rsidR="00F36D61" w:rsidRDefault="00F36D61" w:rsidP="00A4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Государственный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обращением медицинских изделий; </w:t>
      </w:r>
    </w:p>
    <w:p w:rsidR="00F36D61" w:rsidRDefault="00F36D61" w:rsidP="00A4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Государственный контроль качества и безопасности медицинской деятельности; </w:t>
      </w:r>
    </w:p>
    <w:p w:rsidR="00F36D61" w:rsidRDefault="00F36D61" w:rsidP="00A4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Федеральный государственный надзор в сфере обращения лекарственных средств.</w:t>
      </w:r>
    </w:p>
    <w:p w:rsidR="00F36D61" w:rsidRDefault="00F36D61" w:rsidP="00A4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Лицензионный контроль осуществления медицинской деятельности, к указанным видам не относится и проводится с периодичностью, указанной в Постановлении Правительства РФ от 23.11.2009 № 944 "Об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периодичностью", а именно:</w:t>
      </w:r>
      <w:proofErr w:type="gramEnd"/>
    </w:p>
    <w:p w:rsidR="00F36D61" w:rsidRDefault="00F36D61" w:rsidP="00A4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оказание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амбулаторно-поликлинической медицинской помощи, не чаще 1 раза в год;</w:t>
      </w:r>
    </w:p>
    <w:p w:rsidR="00F36D61" w:rsidRDefault="00F36D61" w:rsidP="00A4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оказание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стационарной, санаторно-курортной, скорой медицинской помощи, не чаще 1 раза в 2 года.</w:t>
      </w:r>
    </w:p>
    <w:p w:rsidR="00F36D61" w:rsidRDefault="00F36D61" w:rsidP="00A47B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Кроме того, в отношении медицинской организации возможно проведение внеплановых проверок.</w:t>
      </w:r>
    </w:p>
    <w:p w:rsidR="00F36D61" w:rsidRDefault="00F36D61" w:rsidP="00A47B92">
      <w:pPr>
        <w:spacing w:after="0" w:line="240" w:lineRule="auto"/>
        <w:ind w:firstLine="709"/>
      </w:pPr>
    </w:p>
    <w:p w:rsidR="006944C9" w:rsidRPr="008105CD" w:rsidRDefault="006944C9" w:rsidP="00A47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C9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8105CD">
        <w:rPr>
          <w:rFonts w:ascii="Times New Roman" w:hAnsi="Times New Roman" w:cs="Times New Roman"/>
          <w:sz w:val="28"/>
          <w:szCs w:val="28"/>
        </w:rPr>
        <w:t>Где можно узнать информацию о зарегистрированных медицинских изделиях?</w:t>
      </w:r>
    </w:p>
    <w:p w:rsidR="006944C9" w:rsidRDefault="006944C9" w:rsidP="00A47B92">
      <w:pPr>
        <w:pStyle w:val="a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105CD">
        <w:rPr>
          <w:rFonts w:eastAsiaTheme="minorHAnsi"/>
          <w:b/>
          <w:sz w:val="28"/>
          <w:szCs w:val="28"/>
          <w:lang w:eastAsia="en-US"/>
        </w:rPr>
        <w:t>Ответ:</w:t>
      </w:r>
      <w:r>
        <w:rPr>
          <w:rFonts w:eastAsiaTheme="minorHAnsi"/>
          <w:sz w:val="28"/>
          <w:szCs w:val="28"/>
          <w:lang w:eastAsia="en-US"/>
        </w:rPr>
        <w:t xml:space="preserve"> Информация о зарегистрированных медицинских изделиях размещена на сайте Росздравнадзора в разделе «Электронные сервисы», в сервисе «Государственный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изделий».</w:t>
      </w:r>
    </w:p>
    <w:p w:rsidR="006944C9" w:rsidRDefault="006944C9" w:rsidP="00A47B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36D61" w:rsidRPr="008105CD" w:rsidRDefault="00F36D61" w:rsidP="00A47B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Вопрос: </w:t>
      </w:r>
      <w:r w:rsidRPr="008105CD">
        <w:rPr>
          <w:rFonts w:ascii="Times New Roman" w:hAnsi="Times New Roman"/>
          <w:bCs/>
          <w:sz w:val="28"/>
          <w:szCs w:val="28"/>
        </w:rPr>
        <w:t xml:space="preserve">Каковы </w:t>
      </w:r>
      <w:r w:rsidR="006944C9" w:rsidRPr="008105CD">
        <w:rPr>
          <w:rFonts w:ascii="Times New Roman" w:hAnsi="Times New Roman"/>
          <w:bCs/>
          <w:sz w:val="28"/>
          <w:szCs w:val="28"/>
        </w:rPr>
        <w:t xml:space="preserve">должны быть </w:t>
      </w:r>
      <w:r w:rsidRPr="008105CD">
        <w:rPr>
          <w:rFonts w:ascii="Times New Roman" w:hAnsi="Times New Roman"/>
          <w:bCs/>
          <w:sz w:val="28"/>
          <w:szCs w:val="28"/>
        </w:rPr>
        <w:t>действия персонала медицинской организации при выявлении незарегистрированного медицинского изделия по письмам Росздравнадзора?</w:t>
      </w:r>
    </w:p>
    <w:p w:rsidR="00F36D61" w:rsidRDefault="00F36D61" w:rsidP="00A47B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05CD">
        <w:rPr>
          <w:rFonts w:ascii="Times New Roman" w:hAnsi="Times New Roman"/>
          <w:b/>
          <w:bCs/>
          <w:sz w:val="28"/>
          <w:szCs w:val="28"/>
        </w:rPr>
        <w:t>Ответ:</w:t>
      </w:r>
      <w:r>
        <w:rPr>
          <w:rFonts w:ascii="Times New Roman" w:hAnsi="Times New Roman"/>
          <w:bCs/>
          <w:sz w:val="28"/>
          <w:szCs w:val="28"/>
        </w:rPr>
        <w:t xml:space="preserve"> Медицинской организации необходимо провести мероприятия по предотвращению обращения незарегистрированного медицинского изделия (изъять из обращения, поместить в «карантинную зону», списать с баланса, утилизировать) и о результатах сообщить в Территориальный орган Росздравнадзора</w:t>
      </w:r>
      <w:r w:rsidR="006944C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6944C9" w:rsidRDefault="006944C9" w:rsidP="00A47B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05CD" w:rsidRDefault="008105CD" w:rsidP="008105C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105CD" w:rsidRDefault="008105CD" w:rsidP="00A47B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81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2D42"/>
    <w:multiLevelType w:val="hybridMultilevel"/>
    <w:tmpl w:val="02AAA9EA"/>
    <w:lvl w:ilvl="0" w:tplc="14D47626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61"/>
    <w:rsid w:val="001E14DF"/>
    <w:rsid w:val="00224661"/>
    <w:rsid w:val="006944C9"/>
    <w:rsid w:val="008105CD"/>
    <w:rsid w:val="008A3E5E"/>
    <w:rsid w:val="00A234D1"/>
    <w:rsid w:val="00A47B92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24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D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246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2018-05-21T11:10:00Z</dcterms:created>
  <dcterms:modified xsi:type="dcterms:W3CDTF">2018-05-21T12:35:00Z</dcterms:modified>
</cp:coreProperties>
</file>